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47A05" w14:textId="4FD9BA35" w:rsidR="00697DCF" w:rsidRPr="003C300E" w:rsidRDefault="00697DCF" w:rsidP="00697DCF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3C300E">
        <w:rPr>
          <w:b/>
          <w:sz w:val="32"/>
          <w:szCs w:val="32"/>
        </w:rPr>
        <w:t>Hydrant Meters</w:t>
      </w:r>
    </w:p>
    <w:p w14:paraId="6EC9536D" w14:textId="505E5DD7" w:rsidR="00697DCF" w:rsidRPr="003C300E" w:rsidRDefault="00697DCF" w:rsidP="00697DCF">
      <w:pPr>
        <w:pStyle w:val="NoSpacing"/>
        <w:jc w:val="center"/>
        <w:rPr>
          <w:b/>
          <w:sz w:val="32"/>
          <w:szCs w:val="32"/>
        </w:rPr>
      </w:pPr>
      <w:r w:rsidRPr="003C300E">
        <w:rPr>
          <w:b/>
          <w:sz w:val="32"/>
          <w:szCs w:val="32"/>
        </w:rPr>
        <w:t>Frequently Asked Questions</w:t>
      </w:r>
    </w:p>
    <w:p w14:paraId="4F42F026" w14:textId="3150FA7F" w:rsidR="00697DCF" w:rsidRDefault="00697DCF" w:rsidP="00697DCF">
      <w:pPr>
        <w:pStyle w:val="NoSpacing"/>
        <w:jc w:val="center"/>
        <w:rPr>
          <w:sz w:val="28"/>
          <w:szCs w:val="28"/>
        </w:rPr>
      </w:pPr>
    </w:p>
    <w:p w14:paraId="0AA6AF69" w14:textId="2E2B2360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Who may rent a hydrant meter?</w:t>
      </w:r>
    </w:p>
    <w:p w14:paraId="47F8E40E" w14:textId="1C67B1AA" w:rsidR="00697DCF" w:rsidRPr="00C17573" w:rsidRDefault="00697DCF" w:rsidP="00697DCF">
      <w:pPr>
        <w:pStyle w:val="NoSpacing"/>
        <w:rPr>
          <w:sz w:val="24"/>
          <w:szCs w:val="24"/>
        </w:rPr>
      </w:pPr>
      <w:r w:rsidRPr="00C17573">
        <w:rPr>
          <w:sz w:val="24"/>
          <w:szCs w:val="24"/>
        </w:rPr>
        <w:t>Charles County only rents hydrant meters to licensed contractors</w:t>
      </w:r>
    </w:p>
    <w:p w14:paraId="51179941" w14:textId="115F2BEE" w:rsidR="00697DCF" w:rsidRDefault="00697DCF" w:rsidP="00697DCF">
      <w:pPr>
        <w:pStyle w:val="NoSpacing"/>
        <w:rPr>
          <w:sz w:val="28"/>
          <w:szCs w:val="28"/>
        </w:rPr>
      </w:pPr>
    </w:p>
    <w:p w14:paraId="0B2510B9" w14:textId="1CC89ED6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What fees are involved in renting a hydrant meter?</w:t>
      </w:r>
    </w:p>
    <w:p w14:paraId="57822C7E" w14:textId="0788F24D" w:rsidR="00697DCF" w:rsidRPr="00C17573" w:rsidRDefault="00697DCF" w:rsidP="00697DCF">
      <w:pPr>
        <w:pStyle w:val="NoSpacing"/>
        <w:rPr>
          <w:sz w:val="24"/>
          <w:szCs w:val="24"/>
        </w:rPr>
      </w:pPr>
      <w:r w:rsidRPr="00C17573">
        <w:rPr>
          <w:sz w:val="24"/>
          <w:szCs w:val="24"/>
        </w:rPr>
        <w:t>A deposit is required, there is also a monthly rental fee as well as charges for water usage</w:t>
      </w:r>
    </w:p>
    <w:p w14:paraId="2BC424C1" w14:textId="1EC2BD1B" w:rsidR="00697DCF" w:rsidRDefault="00697DCF" w:rsidP="00697DCF">
      <w:pPr>
        <w:pStyle w:val="NoSpacing"/>
        <w:rPr>
          <w:sz w:val="28"/>
          <w:szCs w:val="28"/>
        </w:rPr>
      </w:pPr>
    </w:p>
    <w:p w14:paraId="2FDD891B" w14:textId="3FF79D90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How am I billed for usage?</w:t>
      </w:r>
    </w:p>
    <w:p w14:paraId="19646C71" w14:textId="7DCB0BED" w:rsidR="00697DCF" w:rsidRPr="00C17573" w:rsidRDefault="00697DCF" w:rsidP="00697DCF">
      <w:pPr>
        <w:pStyle w:val="NoSpacing"/>
        <w:rPr>
          <w:sz w:val="24"/>
          <w:szCs w:val="24"/>
        </w:rPr>
      </w:pPr>
      <w:r w:rsidRPr="00C17573">
        <w:rPr>
          <w:sz w:val="24"/>
          <w:szCs w:val="24"/>
        </w:rPr>
        <w:t>Charles County bills hydrant meter customers twice a year.  Our fees are based upon the current rate per thousand gallons.  Customers are required to upload meter readings onto our website by the 10</w:t>
      </w:r>
      <w:r w:rsidRPr="00C17573">
        <w:rPr>
          <w:sz w:val="24"/>
          <w:szCs w:val="24"/>
          <w:vertAlign w:val="superscript"/>
        </w:rPr>
        <w:t>th</w:t>
      </w:r>
      <w:r w:rsidRPr="00C17573">
        <w:rPr>
          <w:sz w:val="24"/>
          <w:szCs w:val="24"/>
        </w:rPr>
        <w:t xml:space="preserve"> of every month. Readings are required to be entered even if you have not used the meter that month.</w:t>
      </w:r>
    </w:p>
    <w:p w14:paraId="71956F11" w14:textId="0CD2D5A4" w:rsidR="00697DCF" w:rsidRDefault="00697DCF" w:rsidP="00697DCF">
      <w:pPr>
        <w:pStyle w:val="NoSpacing"/>
        <w:rPr>
          <w:sz w:val="28"/>
          <w:szCs w:val="28"/>
        </w:rPr>
      </w:pPr>
    </w:p>
    <w:p w14:paraId="0F5AAECD" w14:textId="5D01387F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How long can I keep a hydrant meter?</w:t>
      </w:r>
    </w:p>
    <w:p w14:paraId="12E15960" w14:textId="10FF8918" w:rsidR="00697DCF" w:rsidRDefault="00697DCF" w:rsidP="00697DCF">
      <w:pPr>
        <w:pStyle w:val="NoSpacing"/>
        <w:rPr>
          <w:sz w:val="28"/>
          <w:szCs w:val="28"/>
        </w:rPr>
      </w:pPr>
      <w:r w:rsidRPr="00C17573">
        <w:rPr>
          <w:sz w:val="24"/>
          <w:szCs w:val="24"/>
        </w:rPr>
        <w:t>There are no time limits on rentals.  We ask that you return the meter when you no longer have a need for it</w:t>
      </w:r>
      <w:r>
        <w:rPr>
          <w:sz w:val="28"/>
          <w:szCs w:val="28"/>
        </w:rPr>
        <w:t>.</w:t>
      </w:r>
    </w:p>
    <w:p w14:paraId="363B1E9C" w14:textId="151205B1" w:rsidR="00697DCF" w:rsidRDefault="00697DCF" w:rsidP="00697DCF">
      <w:pPr>
        <w:pStyle w:val="NoSpacing"/>
        <w:rPr>
          <w:sz w:val="28"/>
          <w:szCs w:val="28"/>
        </w:rPr>
      </w:pPr>
    </w:p>
    <w:p w14:paraId="6F71018F" w14:textId="0A27A3C3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Are there designated hydrants for use?</w:t>
      </w:r>
    </w:p>
    <w:p w14:paraId="2DC21A67" w14:textId="28442623" w:rsidR="00697DCF" w:rsidRDefault="00697DCF" w:rsidP="00697DCF">
      <w:pPr>
        <w:pStyle w:val="NoSpacing"/>
        <w:rPr>
          <w:sz w:val="28"/>
          <w:szCs w:val="28"/>
        </w:rPr>
      </w:pPr>
      <w:r w:rsidRPr="00C17573">
        <w:rPr>
          <w:sz w:val="24"/>
          <w:szCs w:val="24"/>
        </w:rPr>
        <w:t>Yes, only hydrants located in the Waldorf/White Plains, Bryan’s Road and Swan Point systems that have blue tape on the bonnet of the hydrant may be used</w:t>
      </w:r>
      <w:r>
        <w:rPr>
          <w:sz w:val="28"/>
          <w:szCs w:val="28"/>
        </w:rPr>
        <w:t xml:space="preserve">.  </w:t>
      </w:r>
    </w:p>
    <w:p w14:paraId="5977D2EC" w14:textId="64E38924" w:rsidR="00697DCF" w:rsidRDefault="00697DCF" w:rsidP="00697DCF">
      <w:pPr>
        <w:pStyle w:val="NoSpacing"/>
        <w:rPr>
          <w:sz w:val="28"/>
          <w:szCs w:val="28"/>
        </w:rPr>
      </w:pPr>
    </w:p>
    <w:p w14:paraId="08110904" w14:textId="605B3630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Why do I have to use a backflow prevention assembly?</w:t>
      </w:r>
    </w:p>
    <w:p w14:paraId="263AA887" w14:textId="7038087F" w:rsidR="00697DCF" w:rsidRDefault="00697DCF" w:rsidP="00697DCF">
      <w:pPr>
        <w:pStyle w:val="NoSpacing"/>
        <w:rPr>
          <w:sz w:val="28"/>
          <w:szCs w:val="28"/>
        </w:rPr>
      </w:pPr>
      <w:r w:rsidRPr="00C17573">
        <w:rPr>
          <w:sz w:val="24"/>
          <w:szCs w:val="24"/>
        </w:rPr>
        <w:t>Charles County requires the use of an ASSE 1013 RPZ backflow prevention assembly to prevent the contamination of our water distribution system</w:t>
      </w:r>
      <w:r w:rsidR="00C803D7">
        <w:rPr>
          <w:sz w:val="24"/>
          <w:szCs w:val="24"/>
        </w:rPr>
        <w:t>.</w:t>
      </w:r>
      <w:r w:rsidRPr="00C17573">
        <w:rPr>
          <w:sz w:val="24"/>
          <w:szCs w:val="24"/>
        </w:rPr>
        <w:t xml:space="preserve">  You will be fined $500.00 by the Charles County Sheriff’s office and $500.00 by Charles County Government for not using the required meter and backflow prevention assembly.  A current backflow test report must be on file prior to connecting to the Charles County water distribution system</w:t>
      </w:r>
      <w:r>
        <w:rPr>
          <w:sz w:val="28"/>
          <w:szCs w:val="28"/>
        </w:rPr>
        <w:t>.</w:t>
      </w:r>
    </w:p>
    <w:p w14:paraId="32AC0C85" w14:textId="6BF59406" w:rsidR="00C17573" w:rsidRDefault="00C17573" w:rsidP="00697DCF">
      <w:pPr>
        <w:pStyle w:val="NoSpacing"/>
        <w:rPr>
          <w:sz w:val="28"/>
          <w:szCs w:val="28"/>
        </w:rPr>
      </w:pPr>
    </w:p>
    <w:p w14:paraId="473C9F38" w14:textId="60C53C64" w:rsidR="00C17573" w:rsidRPr="00C17573" w:rsidRDefault="00C17573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Can I put quick connects on the meter?</w:t>
      </w:r>
    </w:p>
    <w:p w14:paraId="09AAA62E" w14:textId="3CE05C64" w:rsidR="00C17573" w:rsidRDefault="00C803D7" w:rsidP="00697D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configuration of the meter is </w:t>
      </w:r>
      <w:r w:rsidR="00C17573" w:rsidRPr="00C17573">
        <w:rPr>
          <w:sz w:val="24"/>
          <w:szCs w:val="24"/>
        </w:rPr>
        <w:t xml:space="preserve">not to be modified.  </w:t>
      </w:r>
      <w:r>
        <w:rPr>
          <w:sz w:val="24"/>
          <w:szCs w:val="24"/>
        </w:rPr>
        <w:t xml:space="preserve">Hydrants are to be turned on all the way and the gate valve is to be used to regulate the flow.  </w:t>
      </w:r>
    </w:p>
    <w:p w14:paraId="06452A0B" w14:textId="266AA6F0" w:rsidR="00C803D7" w:rsidRDefault="00C803D7" w:rsidP="00697DCF">
      <w:pPr>
        <w:pStyle w:val="NoSpacing"/>
        <w:rPr>
          <w:sz w:val="24"/>
          <w:szCs w:val="24"/>
        </w:rPr>
      </w:pPr>
    </w:p>
    <w:p w14:paraId="64930ED7" w14:textId="2B232245" w:rsidR="00C803D7" w:rsidRPr="003C300E" w:rsidRDefault="00C803D7" w:rsidP="00697DCF">
      <w:pPr>
        <w:pStyle w:val="NoSpacing"/>
        <w:rPr>
          <w:b/>
          <w:sz w:val="28"/>
          <w:szCs w:val="28"/>
        </w:rPr>
      </w:pPr>
      <w:r w:rsidRPr="003C300E">
        <w:rPr>
          <w:b/>
          <w:sz w:val="28"/>
          <w:szCs w:val="28"/>
        </w:rPr>
        <w:t>May I rent a hydrant meter to fill my pool or water my lawn?</w:t>
      </w:r>
    </w:p>
    <w:p w14:paraId="7DE68941" w14:textId="6012FACE" w:rsidR="00C803D7" w:rsidRDefault="00C803D7" w:rsidP="00697D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Charles County does not rent hydrant meters to residential customers</w:t>
      </w:r>
      <w:r w:rsidR="003C300E">
        <w:rPr>
          <w:sz w:val="24"/>
          <w:szCs w:val="24"/>
        </w:rPr>
        <w:t>.</w:t>
      </w:r>
    </w:p>
    <w:p w14:paraId="11B2B89A" w14:textId="1060B647" w:rsidR="00C803D7" w:rsidRDefault="00C803D7" w:rsidP="00697DCF">
      <w:pPr>
        <w:pStyle w:val="NoSpacing"/>
        <w:rPr>
          <w:sz w:val="24"/>
          <w:szCs w:val="24"/>
        </w:rPr>
      </w:pPr>
    </w:p>
    <w:p w14:paraId="693D7C76" w14:textId="06EB3BCA" w:rsidR="00C803D7" w:rsidRPr="003C300E" w:rsidRDefault="00C803D7" w:rsidP="00697DCF">
      <w:pPr>
        <w:pStyle w:val="NoSpacing"/>
        <w:rPr>
          <w:b/>
          <w:sz w:val="28"/>
          <w:szCs w:val="28"/>
        </w:rPr>
      </w:pPr>
      <w:r w:rsidRPr="003C300E">
        <w:rPr>
          <w:b/>
          <w:sz w:val="28"/>
          <w:szCs w:val="28"/>
        </w:rPr>
        <w:t>Where do I go to obtain a hydrant meter?</w:t>
      </w:r>
    </w:p>
    <w:p w14:paraId="09616564" w14:textId="0525C4BC" w:rsidR="00C803D7" w:rsidRPr="00C17573" w:rsidRDefault="00C803D7" w:rsidP="00697D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should first call the Department of Public Works – Utilities at 301-609-5606 between the hours of 7 a.m. and 3 p.m. to confirm that a meter is available.  Meter are stored at the Mattawoman</w:t>
      </w:r>
      <w:r w:rsidR="003C300E">
        <w:rPr>
          <w:sz w:val="24"/>
          <w:szCs w:val="24"/>
        </w:rPr>
        <w:t xml:space="preserve"> Wastewater Treatment Facility located at 5310 Hawthorne Rd. La Plata, MD 20646</w:t>
      </w:r>
    </w:p>
    <w:p w14:paraId="32B3A793" w14:textId="31307F5B" w:rsidR="00697DCF" w:rsidRDefault="00697DCF" w:rsidP="00697DCF">
      <w:pPr>
        <w:pStyle w:val="NoSpacing"/>
        <w:rPr>
          <w:sz w:val="28"/>
          <w:szCs w:val="28"/>
        </w:rPr>
      </w:pPr>
    </w:p>
    <w:p w14:paraId="2C928E71" w14:textId="4DA1A131" w:rsidR="00697DCF" w:rsidRDefault="00697DCF" w:rsidP="00697DCF">
      <w:pPr>
        <w:pStyle w:val="NoSpacing"/>
        <w:rPr>
          <w:sz w:val="28"/>
          <w:szCs w:val="28"/>
        </w:rPr>
      </w:pPr>
    </w:p>
    <w:p w14:paraId="43520D72" w14:textId="77777777" w:rsidR="00697DCF" w:rsidRPr="00697DCF" w:rsidRDefault="00697DCF" w:rsidP="00697DCF">
      <w:pPr>
        <w:pStyle w:val="NoSpacing"/>
        <w:rPr>
          <w:sz w:val="28"/>
          <w:szCs w:val="28"/>
        </w:rPr>
      </w:pPr>
    </w:p>
    <w:sectPr w:rsidR="00697DCF" w:rsidRPr="00697DCF" w:rsidSect="00697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CF"/>
    <w:rsid w:val="003C300E"/>
    <w:rsid w:val="006411E8"/>
    <w:rsid w:val="00697DCF"/>
    <w:rsid w:val="00B079DA"/>
    <w:rsid w:val="00C17573"/>
    <w:rsid w:val="00C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3D96"/>
  <w15:chartTrackingRefBased/>
  <w15:docId w15:val="{71D0DB5F-9755-4ED1-B37F-00CB06AA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C. McAndrew</dc:creator>
  <cp:keywords/>
  <dc:description/>
  <cp:lastModifiedBy>Janet Sferrella</cp:lastModifiedBy>
  <cp:revision>2</cp:revision>
  <cp:lastPrinted>2019-03-08T18:33:00Z</cp:lastPrinted>
  <dcterms:created xsi:type="dcterms:W3CDTF">2020-03-03T20:27:00Z</dcterms:created>
  <dcterms:modified xsi:type="dcterms:W3CDTF">2020-03-03T20:27:00Z</dcterms:modified>
</cp:coreProperties>
</file>