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677D" w14:textId="77777777" w:rsidR="00F81D0C" w:rsidRPr="004F698D" w:rsidRDefault="00F81D0C">
      <w:pPr>
        <w:pStyle w:val="BodyText"/>
        <w:spacing w:before="46"/>
        <w:rPr>
          <w:rFonts w:ascii="Times New Roman"/>
          <w:color w:val="FF0000"/>
        </w:rPr>
      </w:pPr>
    </w:p>
    <w:p w14:paraId="6758CF52" w14:textId="77777777" w:rsidR="00F81D0C" w:rsidRDefault="003100C7">
      <w:pPr>
        <w:ind w:left="1460"/>
        <w:rPr>
          <w:b/>
          <w:color w:val="365F91"/>
          <w:sz w:val="24"/>
        </w:rPr>
      </w:pPr>
      <w:r>
        <w:rPr>
          <w:noProof/>
        </w:rPr>
        <w:drawing>
          <wp:anchor distT="0" distB="0" distL="0" distR="0" simplePos="0" relativeHeight="15728640" behindDoc="0" locked="0" layoutInCell="1" allowOverlap="1" wp14:anchorId="551267A5" wp14:editId="3E1F0E37">
            <wp:simplePos x="0" y="0"/>
            <wp:positionH relativeFrom="page">
              <wp:posOffset>469900</wp:posOffset>
            </wp:positionH>
            <wp:positionV relativeFrom="paragraph">
              <wp:posOffset>-204455</wp:posOffset>
            </wp:positionV>
            <wp:extent cx="615950" cy="82930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15950" cy="829309"/>
                    </a:xfrm>
                    <a:prstGeom prst="rect">
                      <a:avLst/>
                    </a:prstGeom>
                  </pic:spPr>
                </pic:pic>
              </a:graphicData>
            </a:graphic>
          </wp:anchor>
        </w:drawing>
      </w:r>
      <w:r>
        <w:rPr>
          <w:b/>
          <w:color w:val="365F91"/>
          <w:sz w:val="24"/>
        </w:rPr>
        <w:t>Charles</w:t>
      </w:r>
      <w:r>
        <w:rPr>
          <w:b/>
          <w:color w:val="365F91"/>
          <w:spacing w:val="-4"/>
          <w:sz w:val="24"/>
        </w:rPr>
        <w:t xml:space="preserve"> </w:t>
      </w:r>
      <w:r>
        <w:rPr>
          <w:b/>
          <w:color w:val="365F91"/>
          <w:sz w:val="24"/>
        </w:rPr>
        <w:t>County</w:t>
      </w:r>
      <w:r>
        <w:rPr>
          <w:b/>
          <w:color w:val="365F91"/>
          <w:spacing w:val="-2"/>
          <w:sz w:val="24"/>
        </w:rPr>
        <w:t xml:space="preserve"> </w:t>
      </w:r>
      <w:r>
        <w:rPr>
          <w:b/>
          <w:color w:val="365F91"/>
          <w:sz w:val="24"/>
        </w:rPr>
        <w:t>Department</w:t>
      </w:r>
      <w:r>
        <w:rPr>
          <w:b/>
          <w:color w:val="365F91"/>
          <w:spacing w:val="-2"/>
          <w:sz w:val="24"/>
        </w:rPr>
        <w:t xml:space="preserve"> </w:t>
      </w:r>
      <w:r>
        <w:rPr>
          <w:b/>
          <w:color w:val="365F91"/>
          <w:sz w:val="24"/>
        </w:rPr>
        <w:t>of</w:t>
      </w:r>
      <w:r>
        <w:rPr>
          <w:b/>
          <w:color w:val="365F91"/>
          <w:spacing w:val="-1"/>
          <w:sz w:val="24"/>
        </w:rPr>
        <w:t xml:space="preserve"> </w:t>
      </w:r>
      <w:r>
        <w:rPr>
          <w:b/>
          <w:color w:val="365F91"/>
          <w:sz w:val="24"/>
        </w:rPr>
        <w:t>Planning</w:t>
      </w:r>
      <w:r>
        <w:rPr>
          <w:b/>
          <w:color w:val="365F91"/>
          <w:spacing w:val="-2"/>
          <w:sz w:val="24"/>
        </w:rPr>
        <w:t xml:space="preserve"> </w:t>
      </w:r>
      <w:r>
        <w:rPr>
          <w:b/>
          <w:color w:val="365F91"/>
          <w:sz w:val="24"/>
        </w:rPr>
        <w:t>and</w:t>
      </w:r>
      <w:r>
        <w:rPr>
          <w:b/>
          <w:color w:val="365F91"/>
          <w:spacing w:val="-2"/>
          <w:sz w:val="24"/>
        </w:rPr>
        <w:t xml:space="preserve"> </w:t>
      </w:r>
      <w:r>
        <w:rPr>
          <w:b/>
          <w:color w:val="365F91"/>
          <w:sz w:val="24"/>
        </w:rPr>
        <w:t>Growth</w:t>
      </w:r>
      <w:r>
        <w:rPr>
          <w:b/>
          <w:color w:val="365F91"/>
          <w:spacing w:val="-2"/>
          <w:sz w:val="24"/>
        </w:rPr>
        <w:t xml:space="preserve"> Management</w:t>
      </w:r>
    </w:p>
    <w:p w14:paraId="20E18CAF" w14:textId="77777777" w:rsidR="005C2414" w:rsidRPr="005C2414" w:rsidRDefault="005C2414" w:rsidP="005C2414">
      <w:pPr>
        <w:rPr>
          <w:sz w:val="24"/>
        </w:rPr>
      </w:pPr>
    </w:p>
    <w:p w14:paraId="0971E249" w14:textId="77777777" w:rsidR="005C2414" w:rsidRPr="005C2414" w:rsidRDefault="005C2414" w:rsidP="005C2414">
      <w:pPr>
        <w:rPr>
          <w:sz w:val="24"/>
        </w:rPr>
      </w:pPr>
    </w:p>
    <w:p w14:paraId="4412E1C4" w14:textId="77777777" w:rsidR="005C2414" w:rsidRPr="005C2414" w:rsidRDefault="005C2414" w:rsidP="005C2414">
      <w:pPr>
        <w:rPr>
          <w:sz w:val="24"/>
        </w:rPr>
      </w:pPr>
    </w:p>
    <w:p w14:paraId="7E71E52F" w14:textId="77777777" w:rsidR="005C2414" w:rsidRDefault="005C2414" w:rsidP="005C2414">
      <w:pPr>
        <w:rPr>
          <w:b/>
          <w:color w:val="365F91"/>
          <w:sz w:val="24"/>
        </w:rPr>
      </w:pPr>
    </w:p>
    <w:p w14:paraId="12C5E4A3" w14:textId="77777777" w:rsidR="0065455D" w:rsidRPr="0065455D" w:rsidRDefault="0065455D" w:rsidP="0065455D">
      <w:pPr>
        <w:suppressAutoHyphens/>
        <w:overflowPunct w:val="0"/>
        <w:adjustRightInd w:val="0"/>
        <w:spacing w:line="100" w:lineRule="atLeast"/>
        <w:jc w:val="center"/>
        <w:rPr>
          <w:rFonts w:ascii="Times New Roman" w:eastAsia="Times New Roman" w:hAnsi="Times New Roman" w:cs="Times New Roman"/>
          <w:b/>
          <w:color w:val="000000"/>
          <w:kern w:val="2"/>
          <w:sz w:val="24"/>
          <w:szCs w:val="20"/>
        </w:rPr>
      </w:pPr>
      <w:r w:rsidRPr="0065455D">
        <w:rPr>
          <w:rFonts w:ascii="Times New Roman" w:eastAsia="Times New Roman" w:hAnsi="Times New Roman" w:cs="Times New Roman"/>
          <w:b/>
          <w:color w:val="000000"/>
          <w:kern w:val="2"/>
          <w:sz w:val="24"/>
          <w:szCs w:val="20"/>
        </w:rPr>
        <w:t>CHARLES COUNTY FOREST CONSERVATION ORDINANCE</w:t>
      </w:r>
    </w:p>
    <w:p w14:paraId="4CE0FC55" w14:textId="77777777" w:rsidR="0065455D" w:rsidRPr="0065455D" w:rsidRDefault="0065455D" w:rsidP="0065455D">
      <w:pPr>
        <w:suppressAutoHyphens/>
        <w:overflowPunct w:val="0"/>
        <w:adjustRightInd w:val="0"/>
        <w:spacing w:line="100" w:lineRule="atLeast"/>
        <w:jc w:val="center"/>
        <w:rPr>
          <w:rFonts w:ascii="Times New Roman" w:eastAsia="Times New Roman" w:hAnsi="Times New Roman" w:cs="Times New Roman"/>
          <w:b/>
          <w:color w:val="000000"/>
          <w:kern w:val="2"/>
          <w:sz w:val="24"/>
          <w:szCs w:val="20"/>
        </w:rPr>
      </w:pPr>
      <w:r w:rsidRPr="0065455D">
        <w:rPr>
          <w:rFonts w:ascii="Times New Roman" w:eastAsia="Times New Roman" w:hAnsi="Times New Roman" w:cs="Times New Roman"/>
          <w:b/>
          <w:color w:val="000000"/>
          <w:kern w:val="2"/>
          <w:sz w:val="24"/>
          <w:szCs w:val="20"/>
        </w:rPr>
        <w:t>DECLARATION OF INTENT</w:t>
      </w:r>
    </w:p>
    <w:p w14:paraId="6E3D2EC7" w14:textId="77777777" w:rsidR="0065455D" w:rsidRPr="0065455D" w:rsidRDefault="0065455D" w:rsidP="0065455D">
      <w:pPr>
        <w:suppressAutoHyphens/>
        <w:overflowPunct w:val="0"/>
        <w:adjustRightInd w:val="0"/>
        <w:spacing w:line="100" w:lineRule="atLeast"/>
        <w:jc w:val="center"/>
        <w:rPr>
          <w:rFonts w:ascii="Times New Roman" w:eastAsia="Times New Roman" w:hAnsi="Times New Roman" w:cs="Times New Roman"/>
          <w:b/>
          <w:color w:val="000000"/>
          <w:kern w:val="2"/>
          <w:sz w:val="24"/>
          <w:szCs w:val="20"/>
        </w:rPr>
      </w:pPr>
    </w:p>
    <w:p w14:paraId="3C3889B2" w14:textId="77777777" w:rsidR="0065455D" w:rsidRPr="0065455D" w:rsidRDefault="0065455D" w:rsidP="0065455D">
      <w:pPr>
        <w:suppressAutoHyphens/>
        <w:overflowPunct w:val="0"/>
        <w:adjustRightInd w:val="0"/>
        <w:spacing w:line="100" w:lineRule="atLeast"/>
        <w:jc w:val="center"/>
        <w:rPr>
          <w:rFonts w:ascii="Times New Roman" w:eastAsia="Times New Roman" w:hAnsi="Times New Roman" w:cs="Times New Roman"/>
          <w:b/>
          <w:color w:val="000000"/>
          <w:kern w:val="2"/>
          <w:sz w:val="24"/>
          <w:szCs w:val="20"/>
        </w:rPr>
      </w:pPr>
      <w:r w:rsidRPr="0065455D">
        <w:rPr>
          <w:rFonts w:ascii="Times New Roman" w:eastAsia="Times New Roman" w:hAnsi="Times New Roman" w:cs="Times New Roman"/>
          <w:b/>
          <w:color w:val="000000"/>
          <w:kern w:val="2"/>
          <w:sz w:val="24"/>
          <w:szCs w:val="20"/>
        </w:rPr>
        <w:t>AGRICULTURAL ACTIVITY EXEMPTION</w:t>
      </w:r>
    </w:p>
    <w:p w14:paraId="60073FD0" w14:textId="77777777" w:rsidR="0065455D" w:rsidRPr="0065455D" w:rsidRDefault="0065455D" w:rsidP="0065455D">
      <w:pPr>
        <w:suppressAutoHyphens/>
        <w:overflowPunct w:val="0"/>
        <w:adjustRightInd w:val="0"/>
        <w:spacing w:line="100" w:lineRule="atLeast"/>
        <w:rPr>
          <w:rFonts w:ascii="Times New Roman" w:eastAsia="Times New Roman" w:hAnsi="Times New Roman" w:cs="Times New Roman"/>
          <w:color w:val="000000"/>
          <w:kern w:val="2"/>
          <w:sz w:val="24"/>
          <w:szCs w:val="20"/>
        </w:rPr>
      </w:pPr>
    </w:p>
    <w:p w14:paraId="1127F9B7"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rPr>
      </w:pPr>
      <w:r w:rsidRPr="0065455D">
        <w:rPr>
          <w:rFonts w:ascii="Times New Roman" w:eastAsia="Times New Roman" w:hAnsi="Times New Roman" w:cs="Times New Roman"/>
          <w:color w:val="000000"/>
          <w:kern w:val="2"/>
          <w:szCs w:val="20"/>
        </w:rPr>
        <w:t xml:space="preserve">Tax Account Number </w:t>
      </w: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Tax Map </w:t>
      </w: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Parcel Number </w:t>
      </w: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Lot Number </w:t>
      </w: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 </w:t>
      </w:r>
    </w:p>
    <w:p w14:paraId="45A38B37"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u w:val="single"/>
        </w:rPr>
      </w:pPr>
      <w:r w:rsidRPr="0065455D">
        <w:rPr>
          <w:rFonts w:ascii="Times New Roman" w:eastAsia="Times New Roman" w:hAnsi="Times New Roman" w:cs="Times New Roman"/>
          <w:color w:val="000000"/>
          <w:kern w:val="2"/>
          <w:szCs w:val="20"/>
        </w:rPr>
        <w:t xml:space="preserve">Name(s) of Property Owner(s) </w:t>
      </w:r>
      <w:r w:rsidRPr="0065455D">
        <w:rPr>
          <w:rFonts w:ascii="Times New Roman" w:eastAsia="Times New Roman" w:hAnsi="Times New Roman" w:cs="Times New Roman"/>
          <w:color w:val="000000"/>
          <w:kern w:val="2"/>
          <w:szCs w:val="20"/>
          <w:u w:val="single"/>
        </w:rPr>
        <w:t xml:space="preserve">                                                                                                                                                 </w:t>
      </w:r>
    </w:p>
    <w:p w14:paraId="2E209D7D"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u w:val="single"/>
        </w:rPr>
      </w:pPr>
      <w:r w:rsidRPr="0065455D">
        <w:rPr>
          <w:rFonts w:ascii="Times New Roman" w:eastAsia="Times New Roman" w:hAnsi="Times New Roman" w:cs="Times New Roman"/>
          <w:color w:val="000000"/>
          <w:kern w:val="2"/>
          <w:szCs w:val="20"/>
        </w:rPr>
        <w:t xml:space="preserve">Address and/or Location of Property </w:t>
      </w:r>
      <w:r w:rsidRPr="0065455D">
        <w:rPr>
          <w:rFonts w:ascii="Times New Roman" w:eastAsia="Times New Roman" w:hAnsi="Times New Roman" w:cs="Times New Roman"/>
          <w:color w:val="000000"/>
          <w:kern w:val="2"/>
          <w:szCs w:val="20"/>
          <w:u w:val="single"/>
        </w:rPr>
        <w:t xml:space="preserve">                                                                                                                                       </w:t>
      </w:r>
    </w:p>
    <w:p w14:paraId="34469C74"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u w:val="single"/>
        </w:rPr>
      </w:pPr>
      <w:r w:rsidRPr="0065455D">
        <w:rPr>
          <w:rFonts w:ascii="Times New Roman" w:eastAsia="Times New Roman" w:hAnsi="Times New Roman" w:cs="Times New Roman"/>
          <w:color w:val="000000"/>
          <w:kern w:val="2"/>
          <w:szCs w:val="20"/>
          <w:u w:val="single"/>
        </w:rPr>
        <w:t xml:space="preserve">                                                                                                                                                                                                   </w:t>
      </w:r>
    </w:p>
    <w:p w14:paraId="13ECD207"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rPr>
      </w:pPr>
    </w:p>
    <w:p w14:paraId="7F421FBF" w14:textId="77777777" w:rsidR="0065455D" w:rsidRPr="0065455D" w:rsidRDefault="0065455D" w:rsidP="0065455D">
      <w:pPr>
        <w:suppressAutoHyphens/>
        <w:overflowPunct w:val="0"/>
        <w:adjustRightInd w:val="0"/>
        <w:spacing w:line="100" w:lineRule="atLeast"/>
        <w:ind w:firstLine="720"/>
        <w:jc w:val="both"/>
        <w:rPr>
          <w:rFonts w:ascii="Times New Roman" w:eastAsia="Times New Roman" w:hAnsi="Times New Roman" w:cs="Times New Roman"/>
          <w:color w:val="000000"/>
          <w:kern w:val="2"/>
          <w:szCs w:val="20"/>
        </w:rPr>
      </w:pPr>
      <w:r w:rsidRPr="0065455D">
        <w:rPr>
          <w:rFonts w:ascii="Times New Roman" w:eastAsia="Times New Roman" w:hAnsi="Times New Roman" w:cs="Times New Roman"/>
          <w:color w:val="000000"/>
          <w:kern w:val="2"/>
          <w:szCs w:val="20"/>
        </w:rPr>
        <w:t xml:space="preserve">I (We), </w:t>
      </w: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 the Owner(s) of the real property located at </w:t>
      </w: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and described as </w:t>
      </w: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 hereby declare my (our) intention to meet the requirements for an exemption under the </w:t>
      </w:r>
      <w:r w:rsidRPr="0065455D">
        <w:rPr>
          <w:rFonts w:ascii="Times New Roman" w:eastAsia="Times New Roman" w:hAnsi="Times New Roman" w:cs="Times New Roman"/>
          <w:i/>
          <w:color w:val="000000"/>
          <w:kern w:val="2"/>
          <w:szCs w:val="20"/>
        </w:rPr>
        <w:t>Agricultural Activity Exemption</w:t>
      </w:r>
      <w:r w:rsidRPr="0065455D">
        <w:rPr>
          <w:rFonts w:ascii="Times New Roman" w:eastAsia="Times New Roman" w:hAnsi="Times New Roman" w:cs="Times New Roman"/>
          <w:color w:val="000000"/>
          <w:kern w:val="2"/>
          <w:szCs w:val="20"/>
        </w:rPr>
        <w:t xml:space="preserve"> of the Charles County Forest Conservation Ordinance (§298-4.D  of the Charles County Code) for five (5) years.                                                         </w:t>
      </w:r>
    </w:p>
    <w:p w14:paraId="26C8CDFC" w14:textId="77777777" w:rsidR="0065455D" w:rsidRPr="0065455D" w:rsidRDefault="0065455D" w:rsidP="0065455D">
      <w:pPr>
        <w:suppressAutoHyphens/>
        <w:overflowPunct w:val="0"/>
        <w:adjustRightInd w:val="0"/>
        <w:spacing w:line="100" w:lineRule="atLeast"/>
        <w:ind w:firstLine="720"/>
        <w:jc w:val="both"/>
        <w:rPr>
          <w:rFonts w:ascii="Times New Roman" w:eastAsia="Times New Roman" w:hAnsi="Times New Roman" w:cs="Times New Roman"/>
          <w:color w:val="000000"/>
          <w:kern w:val="2"/>
          <w:szCs w:val="20"/>
        </w:rPr>
      </w:pPr>
      <w:r w:rsidRPr="0065455D">
        <w:rPr>
          <w:rFonts w:ascii="Times New Roman" w:eastAsia="Times New Roman" w:hAnsi="Times New Roman" w:cs="Times New Roman"/>
          <w:color w:val="000000"/>
          <w:kern w:val="2"/>
          <w:szCs w:val="20"/>
        </w:rPr>
        <w:t xml:space="preserve">Under this Declaration of Intent, I (we) propose to disturb </w:t>
      </w:r>
      <w:r w:rsidRPr="0065455D">
        <w:rPr>
          <w:rFonts w:ascii="Times New Roman" w:eastAsia="Times New Roman" w:hAnsi="Times New Roman" w:cs="Times New Roman"/>
          <w:color w:val="000000"/>
          <w:kern w:val="2"/>
          <w:szCs w:val="20"/>
          <w:u w:val="single"/>
        </w:rPr>
        <w:t xml:space="preserve">                          </w:t>
      </w:r>
      <w:proofErr w:type="gramStart"/>
      <w:r w:rsidRPr="0065455D">
        <w:rPr>
          <w:rFonts w:ascii="Times New Roman" w:eastAsia="Times New Roman" w:hAnsi="Times New Roman" w:cs="Times New Roman"/>
          <w:color w:val="000000"/>
          <w:kern w:val="2"/>
          <w:szCs w:val="20"/>
        </w:rPr>
        <w:t>Square</w:t>
      </w:r>
      <w:proofErr w:type="gramEnd"/>
      <w:r w:rsidRPr="0065455D">
        <w:rPr>
          <w:rFonts w:ascii="Times New Roman" w:eastAsia="Times New Roman" w:hAnsi="Times New Roman" w:cs="Times New Roman"/>
          <w:color w:val="000000"/>
          <w:kern w:val="2"/>
          <w:szCs w:val="20"/>
        </w:rPr>
        <w:t xml:space="preserve"> feet of forest.  I (We) have included a sketch map or site plan showing approximate existing forest cover and the forest area to be cleared.</w:t>
      </w:r>
    </w:p>
    <w:p w14:paraId="00931019"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rPr>
      </w:pPr>
    </w:p>
    <w:p w14:paraId="24DD3081" w14:textId="77777777" w:rsidR="0065455D" w:rsidRPr="0065455D" w:rsidRDefault="0065455D" w:rsidP="0065455D">
      <w:pPr>
        <w:suppressAutoHyphens/>
        <w:overflowPunct w:val="0"/>
        <w:adjustRightInd w:val="0"/>
        <w:spacing w:line="100" w:lineRule="atLeast"/>
        <w:ind w:firstLine="720"/>
        <w:jc w:val="both"/>
        <w:rPr>
          <w:rFonts w:ascii="Times New Roman" w:eastAsia="Times New Roman" w:hAnsi="Times New Roman" w:cs="Times New Roman"/>
          <w:color w:val="000000"/>
          <w:kern w:val="2"/>
          <w:szCs w:val="20"/>
        </w:rPr>
      </w:pPr>
      <w:r w:rsidRPr="0065455D">
        <w:rPr>
          <w:rFonts w:ascii="Times New Roman" w:eastAsia="Times New Roman" w:hAnsi="Times New Roman" w:cs="Times New Roman"/>
          <w:color w:val="000000"/>
          <w:kern w:val="2"/>
          <w:szCs w:val="20"/>
        </w:rPr>
        <w:t>Is the property for which this Declaration of Intent being filed subject to either (please indicate yes or no):</w:t>
      </w:r>
    </w:p>
    <w:p w14:paraId="549A78CA"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rPr>
      </w:pPr>
    </w:p>
    <w:p w14:paraId="4518BE01" w14:textId="77777777" w:rsidR="0065455D" w:rsidRPr="0065455D" w:rsidRDefault="0065455D" w:rsidP="0065455D">
      <w:pPr>
        <w:suppressAutoHyphens/>
        <w:overflowPunct w:val="0"/>
        <w:adjustRightInd w:val="0"/>
        <w:spacing w:line="100" w:lineRule="atLeast"/>
        <w:ind w:firstLine="720"/>
        <w:jc w:val="both"/>
        <w:rPr>
          <w:rFonts w:ascii="Times New Roman" w:eastAsia="Times New Roman" w:hAnsi="Times New Roman" w:cs="Times New Roman"/>
          <w:color w:val="000000"/>
          <w:kern w:val="2"/>
          <w:szCs w:val="20"/>
        </w:rPr>
      </w:pP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A previously approved Forest Conservation Plan; or</w:t>
      </w:r>
    </w:p>
    <w:p w14:paraId="613DFBA3" w14:textId="77777777" w:rsidR="0065455D" w:rsidRPr="0065455D" w:rsidRDefault="0065455D" w:rsidP="0065455D">
      <w:pPr>
        <w:suppressAutoHyphens/>
        <w:overflowPunct w:val="0"/>
        <w:adjustRightInd w:val="0"/>
        <w:spacing w:line="100" w:lineRule="atLeast"/>
        <w:ind w:firstLine="720"/>
        <w:jc w:val="both"/>
        <w:rPr>
          <w:rFonts w:ascii="Times New Roman" w:eastAsia="Times New Roman" w:hAnsi="Times New Roman" w:cs="Times New Roman"/>
          <w:color w:val="000000"/>
          <w:kern w:val="2"/>
          <w:szCs w:val="20"/>
        </w:rPr>
      </w:pPr>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A </w:t>
      </w:r>
      <w:proofErr w:type="gramStart"/>
      <w:r w:rsidRPr="0065455D">
        <w:rPr>
          <w:rFonts w:ascii="Times New Roman" w:eastAsia="Times New Roman" w:hAnsi="Times New Roman" w:cs="Times New Roman"/>
          <w:color w:val="000000"/>
          <w:kern w:val="2"/>
          <w:szCs w:val="20"/>
        </w:rPr>
        <w:t>previously</w:t>
      </w:r>
      <w:proofErr w:type="gramEnd"/>
      <w:r w:rsidRPr="0065455D">
        <w:rPr>
          <w:rFonts w:ascii="Times New Roman" w:eastAsia="Times New Roman" w:hAnsi="Times New Roman" w:cs="Times New Roman"/>
          <w:color w:val="000000"/>
          <w:kern w:val="2"/>
          <w:szCs w:val="20"/>
        </w:rPr>
        <w:t xml:space="preserve"> Declaration of Intent</w:t>
      </w:r>
    </w:p>
    <w:p w14:paraId="21EB7CCD"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rPr>
      </w:pPr>
    </w:p>
    <w:p w14:paraId="621F7D1E" w14:textId="77777777" w:rsidR="0065455D" w:rsidRPr="0065455D" w:rsidRDefault="0065455D" w:rsidP="0065455D">
      <w:pPr>
        <w:suppressAutoHyphens/>
        <w:overflowPunct w:val="0"/>
        <w:adjustRightInd w:val="0"/>
        <w:spacing w:line="100" w:lineRule="atLeast"/>
        <w:ind w:firstLine="720"/>
        <w:jc w:val="both"/>
        <w:rPr>
          <w:rFonts w:ascii="Times New Roman" w:eastAsia="Times New Roman" w:hAnsi="Times New Roman" w:cs="Times New Roman"/>
          <w:color w:val="000000"/>
          <w:kern w:val="2"/>
          <w:szCs w:val="20"/>
        </w:rPr>
      </w:pPr>
      <w:r w:rsidRPr="0065455D">
        <w:rPr>
          <w:rFonts w:ascii="Times New Roman" w:eastAsia="Times New Roman" w:hAnsi="Times New Roman" w:cs="Times New Roman"/>
          <w:color w:val="000000"/>
          <w:kern w:val="2"/>
          <w:szCs w:val="20"/>
        </w:rPr>
        <w:t xml:space="preserve">This declaration grants an exemption for (name </w:t>
      </w:r>
      <w:proofErr w:type="gramStart"/>
      <w:r w:rsidRPr="0065455D">
        <w:rPr>
          <w:rFonts w:ascii="Times New Roman" w:eastAsia="Times New Roman" w:hAnsi="Times New Roman" w:cs="Times New Roman"/>
          <w:color w:val="000000"/>
          <w:kern w:val="2"/>
          <w:szCs w:val="20"/>
        </w:rPr>
        <w:t xml:space="preserve">activity) </w:t>
      </w:r>
      <w:r w:rsidRPr="0065455D">
        <w:rPr>
          <w:rFonts w:ascii="Times New Roman" w:eastAsia="Times New Roman" w:hAnsi="Times New Roman" w:cs="Times New Roman"/>
          <w:color w:val="000000"/>
          <w:kern w:val="2"/>
          <w:szCs w:val="20"/>
          <w:u w:val="single"/>
        </w:rPr>
        <w:t xml:space="preserve">  </w:t>
      </w:r>
      <w:proofErr w:type="gramEnd"/>
      <w:r w:rsidRPr="0065455D">
        <w:rPr>
          <w:rFonts w:ascii="Times New Roman" w:eastAsia="Times New Roman" w:hAnsi="Times New Roman" w:cs="Times New Roman"/>
          <w:color w:val="000000"/>
          <w:kern w:val="2"/>
          <w:szCs w:val="20"/>
          <w:u w:val="single"/>
        </w:rPr>
        <w:t xml:space="preserve">                                                                                         </w:t>
      </w:r>
      <w:r w:rsidRPr="0065455D">
        <w:rPr>
          <w:rFonts w:ascii="Times New Roman" w:eastAsia="Times New Roman" w:hAnsi="Times New Roman" w:cs="Times New Roman"/>
          <w:color w:val="000000"/>
          <w:kern w:val="2"/>
          <w:szCs w:val="20"/>
        </w:rPr>
        <w:t xml:space="preserve">agricultural use conducted under the </w:t>
      </w:r>
      <w:r w:rsidRPr="0065455D">
        <w:rPr>
          <w:rFonts w:ascii="Times New Roman" w:eastAsia="Times New Roman" w:hAnsi="Times New Roman" w:cs="Times New Roman"/>
          <w:i/>
          <w:color w:val="000000"/>
          <w:kern w:val="2"/>
          <w:szCs w:val="20"/>
        </w:rPr>
        <w:t>Agricultural Activity Exemption</w:t>
      </w:r>
      <w:r w:rsidRPr="0065455D">
        <w:rPr>
          <w:rFonts w:ascii="Times New Roman" w:eastAsia="Times New Roman" w:hAnsi="Times New Roman" w:cs="Times New Roman"/>
          <w:color w:val="000000"/>
          <w:kern w:val="2"/>
          <w:szCs w:val="20"/>
        </w:rPr>
        <w:t xml:space="preserve"> of the Charles County Forest Conservation Program. If the land does not remain in agricultural use, the Owner must notify the Charles County Office of Planning.  If the Owner makes an application for an activity regulated under the Forest Conservation Program on all or part of the parcel within the five (5) year period, the County Commissioners of Charles County may require the Owner to meet terms of the Charles County Forest Conservation Ordinance, and may also assess a non-compliance fee of $0.30 per square foot for forested areas disturbed in violation of this exemption.</w:t>
      </w:r>
    </w:p>
    <w:p w14:paraId="6D0FCE06" w14:textId="77777777" w:rsidR="0065455D" w:rsidRPr="0065455D" w:rsidRDefault="0065455D" w:rsidP="0065455D">
      <w:pPr>
        <w:suppressAutoHyphens/>
        <w:overflowPunct w:val="0"/>
        <w:adjustRightInd w:val="0"/>
        <w:spacing w:line="100" w:lineRule="atLeast"/>
        <w:jc w:val="both"/>
        <w:rPr>
          <w:rFonts w:ascii="Times New Roman" w:eastAsia="Times New Roman" w:hAnsi="Times New Roman" w:cs="Times New Roman"/>
          <w:color w:val="000000"/>
          <w:kern w:val="2"/>
          <w:szCs w:val="20"/>
        </w:rPr>
      </w:pPr>
    </w:p>
    <w:p w14:paraId="125FAC20" w14:textId="77777777" w:rsidR="0065455D" w:rsidRPr="0065455D" w:rsidRDefault="0065455D" w:rsidP="0065455D">
      <w:pPr>
        <w:suppressAutoHyphens/>
        <w:overflowPunct w:val="0"/>
        <w:adjustRightInd w:val="0"/>
        <w:spacing w:line="100" w:lineRule="atLeast"/>
        <w:ind w:firstLine="720"/>
        <w:jc w:val="both"/>
        <w:rPr>
          <w:rFonts w:ascii="Times New Roman" w:eastAsia="Times New Roman" w:hAnsi="Times New Roman" w:cs="Times New Roman"/>
          <w:color w:val="000000"/>
          <w:kern w:val="2"/>
          <w:szCs w:val="20"/>
        </w:rPr>
      </w:pPr>
      <w:proofErr w:type="gramStart"/>
      <w:r w:rsidRPr="0065455D">
        <w:rPr>
          <w:rFonts w:ascii="Times New Roman" w:eastAsia="Times New Roman" w:hAnsi="Times New Roman" w:cs="Times New Roman"/>
          <w:color w:val="000000"/>
          <w:kern w:val="2"/>
          <w:szCs w:val="20"/>
        </w:rPr>
        <w:t>I (We)</w:t>
      </w:r>
      <w:proofErr w:type="gramEnd"/>
      <w:r w:rsidRPr="0065455D">
        <w:rPr>
          <w:rFonts w:ascii="Times New Roman" w:eastAsia="Times New Roman" w:hAnsi="Times New Roman" w:cs="Times New Roman"/>
          <w:color w:val="000000"/>
          <w:kern w:val="2"/>
          <w:szCs w:val="20"/>
        </w:rPr>
        <w:t xml:space="preserve"> declare under the penalties of perjury, that I (we) have examined the declaration, including any accompanying forms and statements, and that the information contained herein, to the best of my (our) knowledge, information, or belief, is true, correct, and complete.</w:t>
      </w:r>
    </w:p>
    <w:p w14:paraId="683D9C5A" w14:textId="77777777" w:rsidR="0065455D" w:rsidRPr="0065455D" w:rsidRDefault="0065455D" w:rsidP="0065455D">
      <w:pPr>
        <w:suppressAutoHyphens/>
        <w:overflowPunct w:val="0"/>
        <w:adjustRightInd w:val="0"/>
        <w:spacing w:line="100" w:lineRule="atLeast"/>
        <w:rPr>
          <w:rFonts w:ascii="Times New Roman" w:eastAsia="Times New Roman" w:hAnsi="Times New Roman" w:cs="Times New Roman"/>
          <w:color w:val="000000"/>
          <w:kern w:val="2"/>
          <w:sz w:val="10"/>
          <w:szCs w:val="20"/>
        </w:rPr>
      </w:pPr>
    </w:p>
    <w:p w14:paraId="1EA41425" w14:textId="77777777" w:rsidR="0065455D" w:rsidRPr="0065455D" w:rsidRDefault="0065455D" w:rsidP="0065455D">
      <w:pPr>
        <w:suppressAutoHyphens/>
        <w:overflowPunct w:val="0"/>
        <w:adjustRightInd w:val="0"/>
        <w:spacing w:line="100" w:lineRule="atLeast"/>
        <w:jc w:val="right"/>
        <w:rPr>
          <w:rFonts w:ascii="Times New Roman" w:eastAsia="Times New Roman" w:hAnsi="Times New Roman" w:cs="Times New Roman"/>
          <w:color w:val="000000"/>
          <w:kern w:val="2"/>
          <w:sz w:val="10"/>
          <w:szCs w:val="20"/>
        </w:rPr>
      </w:pPr>
    </w:p>
    <w:p w14:paraId="17A5950D" w14:textId="77777777" w:rsidR="0065455D" w:rsidRPr="0065455D" w:rsidRDefault="0065455D" w:rsidP="0065455D">
      <w:pPr>
        <w:suppressAutoHyphens/>
        <w:overflowPunct w:val="0"/>
        <w:adjustRightInd w:val="0"/>
        <w:spacing w:line="100" w:lineRule="atLeast"/>
        <w:jc w:val="right"/>
        <w:rPr>
          <w:rFonts w:ascii="Times New Roman" w:eastAsia="Times New Roman" w:hAnsi="Times New Roman" w:cs="Times New Roman"/>
          <w:color w:val="000000"/>
          <w:kern w:val="2"/>
          <w:sz w:val="10"/>
          <w:szCs w:val="20"/>
        </w:rPr>
      </w:pPr>
    </w:p>
    <w:tbl>
      <w:tblPr>
        <w:tblW w:w="0" w:type="auto"/>
        <w:tblLayout w:type="fixed"/>
        <w:tblCellMar>
          <w:left w:w="0" w:type="dxa"/>
          <w:right w:w="0" w:type="dxa"/>
        </w:tblCellMar>
        <w:tblLook w:val="04A0" w:firstRow="1" w:lastRow="0" w:firstColumn="1" w:lastColumn="0" w:noHBand="0" w:noVBand="1"/>
      </w:tblPr>
      <w:tblGrid>
        <w:gridCol w:w="7131"/>
        <w:gridCol w:w="139"/>
        <w:gridCol w:w="1138"/>
        <w:gridCol w:w="1160"/>
      </w:tblGrid>
      <w:tr w:rsidR="004F698D" w:rsidRPr="004F698D" w14:paraId="5EFA6176" w14:textId="77777777" w:rsidTr="004F698D">
        <w:trPr>
          <w:trHeight w:val="290"/>
        </w:trPr>
        <w:tc>
          <w:tcPr>
            <w:tcW w:w="7131" w:type="dxa"/>
            <w:vAlign w:val="bottom"/>
            <w:hideMark/>
          </w:tcPr>
          <w:p w14:paraId="35E817B3" w14:textId="77777777" w:rsidR="004F698D" w:rsidRPr="004F698D" w:rsidRDefault="004F698D" w:rsidP="004F698D">
            <w:pPr>
              <w:widowControl/>
              <w:autoSpaceDE/>
              <w:autoSpaceDN/>
              <w:spacing w:line="0" w:lineRule="atLeast"/>
              <w:rPr>
                <w:rFonts w:ascii="Times New Roman" w:eastAsia="Times New Roman" w:hAnsi="Times New Roman"/>
                <w:szCs w:val="20"/>
              </w:rPr>
            </w:pPr>
            <w:r w:rsidRPr="004F698D">
              <w:rPr>
                <w:rFonts w:ascii="Times New Roman" w:eastAsia="Times New Roman" w:hAnsi="Times New Roman"/>
                <w:szCs w:val="20"/>
              </w:rPr>
              <w:t>Property Owner(s) Signature(s)</w:t>
            </w:r>
          </w:p>
        </w:tc>
        <w:tc>
          <w:tcPr>
            <w:tcW w:w="139" w:type="dxa"/>
            <w:vAlign w:val="bottom"/>
          </w:tcPr>
          <w:p w14:paraId="23E1F596" w14:textId="77777777" w:rsidR="004F698D" w:rsidRPr="004F698D" w:rsidRDefault="004F698D" w:rsidP="004F698D">
            <w:pPr>
              <w:widowControl/>
              <w:autoSpaceDE/>
              <w:autoSpaceDN/>
              <w:spacing w:line="0" w:lineRule="atLeast"/>
              <w:rPr>
                <w:rFonts w:ascii="Times New Roman" w:eastAsia="Times New Roman" w:hAnsi="Times New Roman"/>
                <w:sz w:val="24"/>
                <w:szCs w:val="20"/>
              </w:rPr>
            </w:pPr>
          </w:p>
        </w:tc>
        <w:tc>
          <w:tcPr>
            <w:tcW w:w="1138" w:type="dxa"/>
            <w:vAlign w:val="bottom"/>
          </w:tcPr>
          <w:p w14:paraId="2E9740E1" w14:textId="77777777" w:rsidR="004F698D" w:rsidRPr="004F698D" w:rsidRDefault="004F698D" w:rsidP="004F698D">
            <w:pPr>
              <w:widowControl/>
              <w:autoSpaceDE/>
              <w:autoSpaceDN/>
              <w:spacing w:line="0" w:lineRule="atLeast"/>
              <w:rPr>
                <w:rFonts w:ascii="Times New Roman" w:eastAsia="Times New Roman" w:hAnsi="Times New Roman"/>
                <w:sz w:val="24"/>
                <w:szCs w:val="20"/>
              </w:rPr>
            </w:pPr>
          </w:p>
        </w:tc>
        <w:tc>
          <w:tcPr>
            <w:tcW w:w="1158" w:type="dxa"/>
            <w:vAlign w:val="bottom"/>
          </w:tcPr>
          <w:p w14:paraId="7BA0B2DA" w14:textId="77777777" w:rsidR="004F698D" w:rsidRPr="004F698D" w:rsidRDefault="004F698D" w:rsidP="004F698D">
            <w:pPr>
              <w:widowControl/>
              <w:autoSpaceDE/>
              <w:autoSpaceDN/>
              <w:spacing w:line="0" w:lineRule="atLeast"/>
              <w:rPr>
                <w:rFonts w:ascii="Times New Roman" w:eastAsia="Times New Roman" w:hAnsi="Times New Roman"/>
                <w:sz w:val="24"/>
                <w:szCs w:val="20"/>
              </w:rPr>
            </w:pPr>
          </w:p>
        </w:tc>
      </w:tr>
      <w:tr w:rsidR="004F698D" w:rsidRPr="004F698D" w14:paraId="01D9073E" w14:textId="77777777" w:rsidTr="004F698D">
        <w:trPr>
          <w:trHeight w:val="514"/>
        </w:trPr>
        <w:tc>
          <w:tcPr>
            <w:tcW w:w="7131" w:type="dxa"/>
            <w:vAlign w:val="bottom"/>
            <w:hideMark/>
          </w:tcPr>
          <w:p w14:paraId="4679C6E8" w14:textId="77777777" w:rsidR="004F698D" w:rsidRPr="004F698D" w:rsidRDefault="004F698D" w:rsidP="004F698D">
            <w:pPr>
              <w:widowControl/>
              <w:autoSpaceDE/>
              <w:autoSpaceDN/>
              <w:spacing w:line="0" w:lineRule="atLeast"/>
              <w:rPr>
                <w:rFonts w:ascii="Times New Roman" w:eastAsia="Times New Roman" w:hAnsi="Times New Roman"/>
                <w:w w:val="99"/>
                <w:szCs w:val="20"/>
              </w:rPr>
            </w:pPr>
            <w:r w:rsidRPr="004F698D">
              <w:rPr>
                <w:rFonts w:ascii="Times New Roman" w:eastAsia="Times New Roman" w:hAnsi="Times New Roman"/>
                <w:w w:val="99"/>
                <w:szCs w:val="20"/>
              </w:rPr>
              <w:t>Grantor(s) _____ _____________________ ___________ __________________</w:t>
            </w:r>
          </w:p>
        </w:tc>
        <w:tc>
          <w:tcPr>
            <w:tcW w:w="2437" w:type="dxa"/>
            <w:gridSpan w:val="3"/>
            <w:vAlign w:val="bottom"/>
            <w:hideMark/>
          </w:tcPr>
          <w:p w14:paraId="48D0805B" w14:textId="77777777" w:rsidR="004F698D" w:rsidRPr="004F698D" w:rsidRDefault="004F698D" w:rsidP="004F698D">
            <w:pPr>
              <w:widowControl/>
              <w:autoSpaceDE/>
              <w:autoSpaceDN/>
              <w:spacing w:line="0" w:lineRule="atLeast"/>
              <w:ind w:left="40"/>
              <w:rPr>
                <w:rFonts w:ascii="Times New Roman" w:eastAsia="Times New Roman" w:hAnsi="Times New Roman"/>
                <w:szCs w:val="20"/>
              </w:rPr>
            </w:pPr>
            <w:r w:rsidRPr="004F698D">
              <w:rPr>
                <w:rFonts w:ascii="Times New Roman" w:eastAsia="Times New Roman" w:hAnsi="Times New Roman"/>
                <w:szCs w:val="20"/>
              </w:rPr>
              <w:t xml:space="preserve">  Date ____________</w:t>
            </w:r>
          </w:p>
        </w:tc>
      </w:tr>
      <w:tr w:rsidR="004F698D" w:rsidRPr="004F698D" w14:paraId="2621E1B1" w14:textId="77777777" w:rsidTr="004F698D">
        <w:trPr>
          <w:trHeight w:val="514"/>
        </w:trPr>
        <w:tc>
          <w:tcPr>
            <w:tcW w:w="7131" w:type="dxa"/>
            <w:vAlign w:val="bottom"/>
            <w:hideMark/>
          </w:tcPr>
          <w:p w14:paraId="7DF78360" w14:textId="77777777" w:rsidR="004F698D" w:rsidRPr="004F698D" w:rsidRDefault="004F698D" w:rsidP="004F698D">
            <w:pPr>
              <w:widowControl/>
              <w:autoSpaceDE/>
              <w:autoSpaceDN/>
              <w:spacing w:line="0" w:lineRule="atLeast"/>
              <w:rPr>
                <w:rFonts w:ascii="Times New Roman" w:eastAsia="Times New Roman" w:hAnsi="Times New Roman"/>
                <w:w w:val="97"/>
                <w:szCs w:val="20"/>
              </w:rPr>
            </w:pPr>
            <w:r w:rsidRPr="004F698D">
              <w:rPr>
                <w:rFonts w:ascii="Times New Roman" w:eastAsia="Times New Roman" w:hAnsi="Times New Roman"/>
                <w:w w:val="97"/>
                <w:szCs w:val="20"/>
              </w:rPr>
              <w:t>Grantee(s)______ __________ ___________ ____________________ _________</w:t>
            </w:r>
          </w:p>
        </w:tc>
        <w:tc>
          <w:tcPr>
            <w:tcW w:w="139" w:type="dxa"/>
            <w:vAlign w:val="bottom"/>
          </w:tcPr>
          <w:p w14:paraId="1B780060" w14:textId="77777777" w:rsidR="004F698D" w:rsidRPr="004F698D" w:rsidRDefault="004F698D" w:rsidP="004F698D">
            <w:pPr>
              <w:widowControl/>
              <w:autoSpaceDE/>
              <w:autoSpaceDN/>
              <w:spacing w:line="0" w:lineRule="atLeast"/>
              <w:rPr>
                <w:rFonts w:ascii="Times New Roman" w:eastAsia="Times New Roman" w:hAnsi="Times New Roman"/>
                <w:sz w:val="24"/>
                <w:szCs w:val="20"/>
              </w:rPr>
            </w:pPr>
          </w:p>
        </w:tc>
        <w:tc>
          <w:tcPr>
            <w:tcW w:w="2297" w:type="dxa"/>
            <w:gridSpan w:val="2"/>
            <w:vAlign w:val="bottom"/>
            <w:hideMark/>
          </w:tcPr>
          <w:p w14:paraId="65B32F13" w14:textId="77777777" w:rsidR="004F698D" w:rsidRPr="004F698D" w:rsidRDefault="004F698D" w:rsidP="004F698D">
            <w:pPr>
              <w:widowControl/>
              <w:autoSpaceDE/>
              <w:autoSpaceDN/>
              <w:spacing w:line="0" w:lineRule="atLeast"/>
              <w:rPr>
                <w:rFonts w:ascii="Times New Roman" w:eastAsia="Times New Roman" w:hAnsi="Times New Roman"/>
                <w:szCs w:val="20"/>
              </w:rPr>
            </w:pPr>
            <w:r w:rsidRPr="004F698D">
              <w:rPr>
                <w:rFonts w:ascii="Times New Roman" w:eastAsia="Times New Roman" w:hAnsi="Times New Roman"/>
                <w:szCs w:val="20"/>
              </w:rPr>
              <w:t>Date ____________</w:t>
            </w:r>
          </w:p>
        </w:tc>
      </w:tr>
    </w:tbl>
    <w:p w14:paraId="22CD098F" w14:textId="77777777" w:rsidR="005C2414" w:rsidRPr="005C2414" w:rsidRDefault="005C2414" w:rsidP="004F6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sz w:val="24"/>
        </w:rPr>
      </w:pPr>
    </w:p>
    <w:sectPr w:rsidR="005C2414" w:rsidRPr="005C2414">
      <w:footerReference w:type="default" r:id="rId8"/>
      <w:type w:val="continuous"/>
      <w:pgSz w:w="12240" w:h="15840"/>
      <w:pgMar w:top="720" w:right="580" w:bottom="1280" w:left="580" w:header="0" w:footer="10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0999" w14:textId="77777777" w:rsidR="003100C7" w:rsidRDefault="003100C7">
      <w:r>
        <w:separator/>
      </w:r>
    </w:p>
  </w:endnote>
  <w:endnote w:type="continuationSeparator" w:id="0">
    <w:p w14:paraId="0CCAAA90" w14:textId="77777777" w:rsidR="003100C7" w:rsidRDefault="0031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4223" w14:textId="77777777" w:rsidR="00F81D0C" w:rsidRDefault="003100C7">
    <w:pPr>
      <w:pStyle w:val="BodyText"/>
      <w:spacing w:line="14" w:lineRule="auto"/>
      <w:rPr>
        <w:sz w:val="20"/>
      </w:rPr>
    </w:pPr>
    <w:r>
      <w:rPr>
        <w:noProof/>
      </w:rPr>
      <w:drawing>
        <wp:anchor distT="0" distB="0" distL="0" distR="0" simplePos="0" relativeHeight="487548928" behindDoc="1" locked="0" layoutInCell="1" allowOverlap="1" wp14:anchorId="61630844" wp14:editId="2F411469">
          <wp:simplePos x="0" y="0"/>
          <wp:positionH relativeFrom="page">
            <wp:posOffset>3154679</wp:posOffset>
          </wp:positionH>
          <wp:positionV relativeFrom="page">
            <wp:posOffset>9709547</wp:posOffset>
          </wp:positionV>
          <wp:extent cx="1566949" cy="1198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6949" cy="119834"/>
                  </a:xfrm>
                  <a:prstGeom prst="rect">
                    <a:avLst/>
                  </a:prstGeom>
                </pic:spPr>
              </pic:pic>
            </a:graphicData>
          </a:graphic>
        </wp:anchor>
      </w:drawing>
    </w:r>
    <w:r>
      <w:rPr>
        <w:noProof/>
      </w:rPr>
      <mc:AlternateContent>
        <mc:Choice Requires="wps">
          <w:drawing>
            <wp:anchor distT="0" distB="0" distL="0" distR="0" simplePos="0" relativeHeight="487549440" behindDoc="1" locked="0" layoutInCell="1" allowOverlap="1" wp14:anchorId="6EB8D5B6" wp14:editId="43EB9197">
              <wp:simplePos x="0" y="0"/>
              <wp:positionH relativeFrom="page">
                <wp:posOffset>444500</wp:posOffset>
              </wp:positionH>
              <wp:positionV relativeFrom="page">
                <wp:posOffset>9227166</wp:posOffset>
              </wp:positionV>
              <wp:extent cx="5567680" cy="2711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7680" cy="271145"/>
                      </a:xfrm>
                      <a:prstGeom prst="rect">
                        <a:avLst/>
                      </a:prstGeom>
                    </wps:spPr>
                    <wps:txbx>
                      <w:txbxContent>
                        <w:p w14:paraId="3F3D2C0A" w14:textId="77777777" w:rsidR="00F81D0C" w:rsidRDefault="003100C7">
                          <w:pPr>
                            <w:spacing w:before="14"/>
                            <w:ind w:left="20" w:right="18"/>
                            <w:rPr>
                              <w:sz w:val="16"/>
                            </w:rPr>
                          </w:pPr>
                          <w:r>
                            <w:rPr>
                              <w:b/>
                              <w:color w:val="7E7E7E"/>
                              <w:sz w:val="18"/>
                            </w:rPr>
                            <w:t>Charles</w:t>
                          </w:r>
                          <w:r>
                            <w:rPr>
                              <w:b/>
                              <w:color w:val="7E7E7E"/>
                              <w:spacing w:val="-3"/>
                              <w:sz w:val="18"/>
                            </w:rPr>
                            <w:t xml:space="preserve"> </w:t>
                          </w:r>
                          <w:r>
                            <w:rPr>
                              <w:b/>
                              <w:color w:val="7E7E7E"/>
                              <w:sz w:val="18"/>
                            </w:rPr>
                            <w:t>County</w:t>
                          </w:r>
                          <w:r>
                            <w:rPr>
                              <w:b/>
                              <w:color w:val="7E7E7E"/>
                              <w:spacing w:val="-3"/>
                              <w:sz w:val="18"/>
                            </w:rPr>
                            <w:t xml:space="preserve"> </w:t>
                          </w:r>
                          <w:r>
                            <w:rPr>
                              <w:b/>
                              <w:color w:val="7E7E7E"/>
                              <w:sz w:val="18"/>
                            </w:rPr>
                            <w:t>Department</w:t>
                          </w:r>
                          <w:r>
                            <w:rPr>
                              <w:b/>
                              <w:color w:val="7E7E7E"/>
                              <w:spacing w:val="-5"/>
                              <w:sz w:val="18"/>
                            </w:rPr>
                            <w:t xml:space="preserve"> </w:t>
                          </w:r>
                          <w:r>
                            <w:rPr>
                              <w:b/>
                              <w:color w:val="7E7E7E"/>
                              <w:sz w:val="18"/>
                            </w:rPr>
                            <w:t>of Planning</w:t>
                          </w:r>
                          <w:r>
                            <w:rPr>
                              <w:b/>
                              <w:color w:val="7E7E7E"/>
                              <w:spacing w:val="-3"/>
                              <w:sz w:val="18"/>
                            </w:rPr>
                            <w:t xml:space="preserve"> </w:t>
                          </w:r>
                          <w:r>
                            <w:rPr>
                              <w:b/>
                              <w:color w:val="7E7E7E"/>
                              <w:sz w:val="18"/>
                            </w:rPr>
                            <w:t>and</w:t>
                          </w:r>
                          <w:r>
                            <w:rPr>
                              <w:b/>
                              <w:color w:val="7E7E7E"/>
                              <w:spacing w:val="-5"/>
                              <w:sz w:val="18"/>
                            </w:rPr>
                            <w:t xml:space="preserve"> </w:t>
                          </w:r>
                          <w:r>
                            <w:rPr>
                              <w:b/>
                              <w:color w:val="7E7E7E"/>
                              <w:sz w:val="18"/>
                            </w:rPr>
                            <w:t>Growth</w:t>
                          </w:r>
                          <w:r>
                            <w:rPr>
                              <w:b/>
                              <w:color w:val="7E7E7E"/>
                              <w:spacing w:val="-5"/>
                              <w:sz w:val="18"/>
                            </w:rPr>
                            <w:t xml:space="preserve"> </w:t>
                          </w:r>
                          <w:r>
                            <w:rPr>
                              <w:b/>
                              <w:color w:val="7E7E7E"/>
                              <w:sz w:val="18"/>
                            </w:rPr>
                            <w:t xml:space="preserve">Management </w:t>
                          </w:r>
                          <w:r>
                            <w:rPr>
                              <w:color w:val="7E7E7E"/>
                              <w:sz w:val="16"/>
                            </w:rPr>
                            <w:t>•</w:t>
                          </w:r>
                          <w:r>
                            <w:rPr>
                              <w:color w:val="7E7E7E"/>
                              <w:spacing w:val="-2"/>
                              <w:sz w:val="16"/>
                            </w:rPr>
                            <w:t xml:space="preserve"> </w:t>
                          </w:r>
                          <w:r>
                            <w:rPr>
                              <w:color w:val="7E7E7E"/>
                              <w:sz w:val="16"/>
                            </w:rPr>
                            <w:t>200</w:t>
                          </w:r>
                          <w:r>
                            <w:rPr>
                              <w:color w:val="7E7E7E"/>
                              <w:spacing w:val="-4"/>
                              <w:sz w:val="16"/>
                            </w:rPr>
                            <w:t xml:space="preserve"> </w:t>
                          </w:r>
                          <w:r>
                            <w:rPr>
                              <w:color w:val="7E7E7E"/>
                              <w:sz w:val="16"/>
                            </w:rPr>
                            <w:t>Baltimore</w:t>
                          </w:r>
                          <w:r>
                            <w:rPr>
                              <w:color w:val="7E7E7E"/>
                              <w:spacing w:val="-1"/>
                              <w:sz w:val="16"/>
                            </w:rPr>
                            <w:t xml:space="preserve"> </w:t>
                          </w:r>
                          <w:r>
                            <w:rPr>
                              <w:color w:val="7E7E7E"/>
                              <w:sz w:val="16"/>
                            </w:rPr>
                            <w:t>Street,</w:t>
                          </w:r>
                          <w:r>
                            <w:rPr>
                              <w:color w:val="7E7E7E"/>
                              <w:spacing w:val="-3"/>
                              <w:sz w:val="16"/>
                            </w:rPr>
                            <w:t xml:space="preserve"> </w:t>
                          </w:r>
                          <w:r>
                            <w:rPr>
                              <w:color w:val="7E7E7E"/>
                              <w:sz w:val="16"/>
                            </w:rPr>
                            <w:t>La</w:t>
                          </w:r>
                          <w:r>
                            <w:rPr>
                              <w:color w:val="7E7E7E"/>
                              <w:spacing w:val="-2"/>
                              <w:sz w:val="16"/>
                            </w:rPr>
                            <w:t xml:space="preserve"> </w:t>
                          </w:r>
                          <w:r>
                            <w:rPr>
                              <w:color w:val="7E7E7E"/>
                              <w:sz w:val="16"/>
                            </w:rPr>
                            <w:t>Plata,</w:t>
                          </w:r>
                          <w:r>
                            <w:rPr>
                              <w:color w:val="7E7E7E"/>
                              <w:spacing w:val="-3"/>
                              <w:sz w:val="16"/>
                            </w:rPr>
                            <w:t xml:space="preserve"> </w:t>
                          </w:r>
                          <w:r>
                            <w:rPr>
                              <w:color w:val="7E7E7E"/>
                              <w:sz w:val="16"/>
                            </w:rPr>
                            <w:t>MD</w:t>
                          </w:r>
                          <w:r>
                            <w:rPr>
                              <w:color w:val="7E7E7E"/>
                              <w:spacing w:val="-2"/>
                              <w:sz w:val="16"/>
                            </w:rPr>
                            <w:t xml:space="preserve"> </w:t>
                          </w:r>
                          <w:r>
                            <w:rPr>
                              <w:color w:val="7E7E7E"/>
                              <w:sz w:val="16"/>
                            </w:rPr>
                            <w:t xml:space="preserve">20646 301-645-0692 • MD Relay Service: 7-1-1 (TDD: 1-800-735-2258) • </w:t>
                          </w:r>
                          <w:hyperlink r:id="rId2">
                            <w:r>
                              <w:rPr>
                                <w:color w:val="7E7E7E"/>
                                <w:sz w:val="16"/>
                              </w:rPr>
                              <w:t>www.CharlesCountyMD.gov/PGM</w:t>
                            </w:r>
                          </w:hyperlink>
                        </w:p>
                      </w:txbxContent>
                    </wps:txbx>
                    <wps:bodyPr wrap="square" lIns="0" tIns="0" rIns="0" bIns="0" rtlCol="0">
                      <a:noAutofit/>
                    </wps:bodyPr>
                  </wps:wsp>
                </a:graphicData>
              </a:graphic>
            </wp:anchor>
          </w:drawing>
        </mc:Choice>
        <mc:Fallback>
          <w:pict>
            <v:shapetype w14:anchorId="6EB8D5B6" id="_x0000_t202" coordsize="21600,21600" o:spt="202" path="m,l,21600r21600,l21600,xe">
              <v:stroke joinstyle="miter"/>
              <v:path gradientshapeok="t" o:connecttype="rect"/>
            </v:shapetype>
            <v:shape id="Textbox 2" o:spid="_x0000_s1026" type="#_x0000_t202" style="position:absolute;margin-left:35pt;margin-top:726.55pt;width:438.4pt;height:21.3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QelAEAABsDAAAOAAAAZHJzL2Uyb0RvYy54bWysUsGO0zAQvSPxD5bv1G1F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Van23vueU4dzybrF4u8qGq9vriJQ+WfAi&#10;B7VEnldhoI9PlM6ll5KJzLl/ZpLG3cglOdxBc2IRA8+xlvTzoNFK0X8ObFQe+iXAS7C7BJj6D1C+&#10;RtYS4N0hgetK5xvu1JknULhPvyWP+Pdzqbr96e0vAAAA//8DAFBLAwQUAAYACAAAACEAjC9e0eEA&#10;AAAMAQAADwAAAGRycy9kb3ducmV2LnhtbEyPwU7DMBBE70j8g7VI3KhdaEOTxqkqBCckRBoOPTqx&#10;m1iN1yF22/D3bE9w3NnRzLx8M7menc0YrEcJ85kAZrDx2mIr4at6e1gBC1GhVr1HI+HHBNgUtze5&#10;yrS/YGnOu9gyCsGQKQldjEPGeWg641SY+cEg/Q5+dCrSObZcj+pC4a7nj0Ik3CmL1NCpwbx0pjnu&#10;Tk7Cdo/lq/3+qD/LQ2mrKhX4nhylvL+btmtg0UzxzwzX+TQdCtpU+xPqwHoJz4JQIumL5dMcGDnS&#10;RUIw9VVKlyvgRc7/QxS/AAAA//8DAFBLAQItABQABgAIAAAAIQC2gziS/gAAAOEBAAATAAAAAAAA&#10;AAAAAAAAAAAAAABbQ29udGVudF9UeXBlc10ueG1sUEsBAi0AFAAGAAgAAAAhADj9If/WAAAAlAEA&#10;AAsAAAAAAAAAAAAAAAAALwEAAF9yZWxzLy5yZWxzUEsBAi0AFAAGAAgAAAAhAMe29B6UAQAAGwMA&#10;AA4AAAAAAAAAAAAAAAAALgIAAGRycy9lMm9Eb2MueG1sUEsBAi0AFAAGAAgAAAAhAIwvXtHhAAAA&#10;DAEAAA8AAAAAAAAAAAAAAAAA7gMAAGRycy9kb3ducmV2LnhtbFBLBQYAAAAABAAEAPMAAAD8BAAA&#10;AAA=&#10;" filled="f" stroked="f">
              <v:textbox inset="0,0,0,0">
                <w:txbxContent>
                  <w:p w14:paraId="3F3D2C0A" w14:textId="77777777" w:rsidR="00F81D0C" w:rsidRDefault="003100C7">
                    <w:pPr>
                      <w:spacing w:before="14"/>
                      <w:ind w:left="20" w:right="18"/>
                      <w:rPr>
                        <w:sz w:val="16"/>
                      </w:rPr>
                    </w:pPr>
                    <w:r>
                      <w:rPr>
                        <w:b/>
                        <w:color w:val="7E7E7E"/>
                        <w:sz w:val="18"/>
                      </w:rPr>
                      <w:t>Charles</w:t>
                    </w:r>
                    <w:r>
                      <w:rPr>
                        <w:b/>
                        <w:color w:val="7E7E7E"/>
                        <w:spacing w:val="-3"/>
                        <w:sz w:val="18"/>
                      </w:rPr>
                      <w:t xml:space="preserve"> </w:t>
                    </w:r>
                    <w:r>
                      <w:rPr>
                        <w:b/>
                        <w:color w:val="7E7E7E"/>
                        <w:sz w:val="18"/>
                      </w:rPr>
                      <w:t>County</w:t>
                    </w:r>
                    <w:r>
                      <w:rPr>
                        <w:b/>
                        <w:color w:val="7E7E7E"/>
                        <w:spacing w:val="-3"/>
                        <w:sz w:val="18"/>
                      </w:rPr>
                      <w:t xml:space="preserve"> </w:t>
                    </w:r>
                    <w:r>
                      <w:rPr>
                        <w:b/>
                        <w:color w:val="7E7E7E"/>
                        <w:sz w:val="18"/>
                      </w:rPr>
                      <w:t>Department</w:t>
                    </w:r>
                    <w:r>
                      <w:rPr>
                        <w:b/>
                        <w:color w:val="7E7E7E"/>
                        <w:spacing w:val="-5"/>
                        <w:sz w:val="18"/>
                      </w:rPr>
                      <w:t xml:space="preserve"> </w:t>
                    </w:r>
                    <w:r>
                      <w:rPr>
                        <w:b/>
                        <w:color w:val="7E7E7E"/>
                        <w:sz w:val="18"/>
                      </w:rPr>
                      <w:t>of Planning</w:t>
                    </w:r>
                    <w:r>
                      <w:rPr>
                        <w:b/>
                        <w:color w:val="7E7E7E"/>
                        <w:spacing w:val="-3"/>
                        <w:sz w:val="18"/>
                      </w:rPr>
                      <w:t xml:space="preserve"> </w:t>
                    </w:r>
                    <w:r>
                      <w:rPr>
                        <w:b/>
                        <w:color w:val="7E7E7E"/>
                        <w:sz w:val="18"/>
                      </w:rPr>
                      <w:t>and</w:t>
                    </w:r>
                    <w:r>
                      <w:rPr>
                        <w:b/>
                        <w:color w:val="7E7E7E"/>
                        <w:spacing w:val="-5"/>
                        <w:sz w:val="18"/>
                      </w:rPr>
                      <w:t xml:space="preserve"> </w:t>
                    </w:r>
                    <w:r>
                      <w:rPr>
                        <w:b/>
                        <w:color w:val="7E7E7E"/>
                        <w:sz w:val="18"/>
                      </w:rPr>
                      <w:t>Growth</w:t>
                    </w:r>
                    <w:r>
                      <w:rPr>
                        <w:b/>
                        <w:color w:val="7E7E7E"/>
                        <w:spacing w:val="-5"/>
                        <w:sz w:val="18"/>
                      </w:rPr>
                      <w:t xml:space="preserve"> </w:t>
                    </w:r>
                    <w:r>
                      <w:rPr>
                        <w:b/>
                        <w:color w:val="7E7E7E"/>
                        <w:sz w:val="18"/>
                      </w:rPr>
                      <w:t xml:space="preserve">Management </w:t>
                    </w:r>
                    <w:r>
                      <w:rPr>
                        <w:color w:val="7E7E7E"/>
                        <w:sz w:val="16"/>
                      </w:rPr>
                      <w:t>•</w:t>
                    </w:r>
                    <w:r>
                      <w:rPr>
                        <w:color w:val="7E7E7E"/>
                        <w:spacing w:val="-2"/>
                        <w:sz w:val="16"/>
                      </w:rPr>
                      <w:t xml:space="preserve"> </w:t>
                    </w:r>
                    <w:r>
                      <w:rPr>
                        <w:color w:val="7E7E7E"/>
                        <w:sz w:val="16"/>
                      </w:rPr>
                      <w:t>200</w:t>
                    </w:r>
                    <w:r>
                      <w:rPr>
                        <w:color w:val="7E7E7E"/>
                        <w:spacing w:val="-4"/>
                        <w:sz w:val="16"/>
                      </w:rPr>
                      <w:t xml:space="preserve"> </w:t>
                    </w:r>
                    <w:r>
                      <w:rPr>
                        <w:color w:val="7E7E7E"/>
                        <w:sz w:val="16"/>
                      </w:rPr>
                      <w:t>Baltimore</w:t>
                    </w:r>
                    <w:r>
                      <w:rPr>
                        <w:color w:val="7E7E7E"/>
                        <w:spacing w:val="-1"/>
                        <w:sz w:val="16"/>
                      </w:rPr>
                      <w:t xml:space="preserve"> </w:t>
                    </w:r>
                    <w:r>
                      <w:rPr>
                        <w:color w:val="7E7E7E"/>
                        <w:sz w:val="16"/>
                      </w:rPr>
                      <w:t>Street,</w:t>
                    </w:r>
                    <w:r>
                      <w:rPr>
                        <w:color w:val="7E7E7E"/>
                        <w:spacing w:val="-3"/>
                        <w:sz w:val="16"/>
                      </w:rPr>
                      <w:t xml:space="preserve"> </w:t>
                    </w:r>
                    <w:r>
                      <w:rPr>
                        <w:color w:val="7E7E7E"/>
                        <w:sz w:val="16"/>
                      </w:rPr>
                      <w:t>La</w:t>
                    </w:r>
                    <w:r>
                      <w:rPr>
                        <w:color w:val="7E7E7E"/>
                        <w:spacing w:val="-2"/>
                        <w:sz w:val="16"/>
                      </w:rPr>
                      <w:t xml:space="preserve"> </w:t>
                    </w:r>
                    <w:r>
                      <w:rPr>
                        <w:color w:val="7E7E7E"/>
                        <w:sz w:val="16"/>
                      </w:rPr>
                      <w:t>Plata,</w:t>
                    </w:r>
                    <w:r>
                      <w:rPr>
                        <w:color w:val="7E7E7E"/>
                        <w:spacing w:val="-3"/>
                        <w:sz w:val="16"/>
                      </w:rPr>
                      <w:t xml:space="preserve"> </w:t>
                    </w:r>
                    <w:r>
                      <w:rPr>
                        <w:color w:val="7E7E7E"/>
                        <w:sz w:val="16"/>
                      </w:rPr>
                      <w:t>MD</w:t>
                    </w:r>
                    <w:r>
                      <w:rPr>
                        <w:color w:val="7E7E7E"/>
                        <w:spacing w:val="-2"/>
                        <w:sz w:val="16"/>
                      </w:rPr>
                      <w:t xml:space="preserve"> </w:t>
                    </w:r>
                    <w:r>
                      <w:rPr>
                        <w:color w:val="7E7E7E"/>
                        <w:sz w:val="16"/>
                      </w:rPr>
                      <w:t xml:space="preserve">20646 301-645-0692 • MD Relay Service: 7-1-1 (TDD: 1-800-735-2258) • </w:t>
                    </w:r>
                    <w:hyperlink r:id="rId3">
                      <w:r>
                        <w:rPr>
                          <w:color w:val="7E7E7E"/>
                          <w:sz w:val="16"/>
                        </w:rPr>
                        <w:t>www.CharlesCountyMD.gov/PGM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7562" w14:textId="77777777" w:rsidR="003100C7" w:rsidRDefault="003100C7">
      <w:r>
        <w:separator/>
      </w:r>
    </w:p>
  </w:footnote>
  <w:footnote w:type="continuationSeparator" w:id="0">
    <w:p w14:paraId="229215FF" w14:textId="77777777" w:rsidR="003100C7" w:rsidRDefault="0031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B65"/>
    <w:multiLevelType w:val="hybridMultilevel"/>
    <w:tmpl w:val="7EA628EA"/>
    <w:lvl w:ilvl="0" w:tplc="690C6816">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num w:numId="1" w16cid:durableId="163729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0C"/>
    <w:rsid w:val="00222701"/>
    <w:rsid w:val="002B2D1D"/>
    <w:rsid w:val="002C67D4"/>
    <w:rsid w:val="003100C7"/>
    <w:rsid w:val="004F698D"/>
    <w:rsid w:val="005C2414"/>
    <w:rsid w:val="0065455D"/>
    <w:rsid w:val="00656958"/>
    <w:rsid w:val="00676EB5"/>
    <w:rsid w:val="00C06BB4"/>
    <w:rsid w:val="00EA3376"/>
    <w:rsid w:val="00F8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206B"/>
  <w15:docId w15:val="{8741D585-61AF-4E2F-87C6-A1D5BE9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9"/>
      <w:ind w:left="1172"/>
      <w:jc w:val="center"/>
    </w:pPr>
    <w:rPr>
      <w:rFonts w:ascii="Cambria" w:eastAsia="Cambria" w:hAnsi="Cambria" w:cs="Cambria"/>
      <w:b/>
      <w:bCs/>
      <w:sz w:val="144"/>
      <w:szCs w:val="1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1" w:lineRule="exact"/>
      <w:ind w:left="1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5446">
      <w:bodyDiv w:val="1"/>
      <w:marLeft w:val="0"/>
      <w:marRight w:val="0"/>
      <w:marTop w:val="0"/>
      <w:marBottom w:val="0"/>
      <w:divBdr>
        <w:top w:val="none" w:sz="0" w:space="0" w:color="auto"/>
        <w:left w:val="none" w:sz="0" w:space="0" w:color="auto"/>
        <w:bottom w:val="none" w:sz="0" w:space="0" w:color="auto"/>
        <w:right w:val="none" w:sz="0" w:space="0" w:color="auto"/>
      </w:divBdr>
    </w:div>
    <w:div w:id="403379538">
      <w:bodyDiv w:val="1"/>
      <w:marLeft w:val="0"/>
      <w:marRight w:val="0"/>
      <w:marTop w:val="0"/>
      <w:marBottom w:val="0"/>
      <w:divBdr>
        <w:top w:val="none" w:sz="0" w:space="0" w:color="auto"/>
        <w:left w:val="none" w:sz="0" w:space="0" w:color="auto"/>
        <w:bottom w:val="none" w:sz="0" w:space="0" w:color="auto"/>
        <w:right w:val="none" w:sz="0" w:space="0" w:color="auto"/>
      </w:divBdr>
    </w:div>
    <w:div w:id="1063334477">
      <w:bodyDiv w:val="1"/>
      <w:marLeft w:val="0"/>
      <w:marRight w:val="0"/>
      <w:marTop w:val="0"/>
      <w:marBottom w:val="0"/>
      <w:divBdr>
        <w:top w:val="none" w:sz="0" w:space="0" w:color="auto"/>
        <w:left w:val="none" w:sz="0" w:space="0" w:color="auto"/>
        <w:bottom w:val="none" w:sz="0" w:space="0" w:color="auto"/>
        <w:right w:val="none" w:sz="0" w:space="0" w:color="auto"/>
      </w:divBdr>
    </w:div>
    <w:div w:id="1083722880">
      <w:bodyDiv w:val="1"/>
      <w:marLeft w:val="0"/>
      <w:marRight w:val="0"/>
      <w:marTop w:val="0"/>
      <w:marBottom w:val="0"/>
      <w:divBdr>
        <w:top w:val="none" w:sz="0" w:space="0" w:color="auto"/>
        <w:left w:val="none" w:sz="0" w:space="0" w:color="auto"/>
        <w:bottom w:val="none" w:sz="0" w:space="0" w:color="auto"/>
        <w:right w:val="none" w:sz="0" w:space="0" w:color="auto"/>
      </w:divBdr>
    </w:div>
    <w:div w:id="157929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harlesCountyMD.gov/PGM" TargetMode="External"/><Relationship Id="rId2" Type="http://schemas.openxmlformats.org/officeDocument/2006/relationships/hyperlink" Target="http://www.CharlesCountyMD.gov/PG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Kozloski</dc:creator>
  <cp:lastModifiedBy>Kyle Redden</cp:lastModifiedBy>
  <cp:revision>2</cp:revision>
  <dcterms:created xsi:type="dcterms:W3CDTF">2025-04-10T19:19:00Z</dcterms:created>
  <dcterms:modified xsi:type="dcterms:W3CDTF">2025-04-10T19:19:00Z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2025-03-10T00:00:00Z</vt:filetime>
  </property>
  <property fmtid="{D5CDD505-2E9C-101B-9397-08002B2CF9AE}" pid="5" name="Producer">
    <vt:lpwstr>Microsoft® Word for Microsoft 365</vt:lpwstr>
  </property>
</Properties>
</file>